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7E0DF9" w:rsidP="002738BA">
            <w:pPr>
              <w:tabs>
                <w:tab w:val="left" w:pos="2400"/>
              </w:tabs>
              <w:rPr>
                <w:rFonts w:ascii="Cambria" w:hAnsi="Cambria" w:cs="Times New Roman"/>
                <w:sz w:val="20"/>
                <w:szCs w:val="20"/>
              </w:rPr>
            </w:pPr>
            <w:r>
              <w:rPr>
                <w:rFonts w:ascii="Cambria" w:hAnsi="Cambria" w:cs="Times New Roman"/>
                <w:sz w:val="20"/>
                <w:szCs w:val="20"/>
              </w:rPr>
              <w:t>İdari ve Mali İşler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A7BEA" w:rsidP="007E0DF9">
            <w:pPr>
              <w:tabs>
                <w:tab w:val="left" w:pos="2400"/>
              </w:tabs>
              <w:rPr>
                <w:rFonts w:ascii="Cambria" w:hAnsi="Cambria" w:cs="Times New Roman"/>
                <w:sz w:val="20"/>
                <w:szCs w:val="20"/>
              </w:rPr>
            </w:pPr>
            <w:r>
              <w:rPr>
                <w:rFonts w:ascii="Cambria" w:hAnsi="Cambria" w:cstheme="minorHAnsi"/>
                <w:sz w:val="20"/>
                <w:szCs w:val="20"/>
              </w:rPr>
              <w:t>İdar</w:t>
            </w:r>
            <w:r w:rsidR="007E0DF9">
              <w:rPr>
                <w:rFonts w:ascii="Cambria" w:hAnsi="Cambria" w:cstheme="minorHAnsi"/>
                <w:sz w:val="20"/>
                <w:szCs w:val="20"/>
              </w:rPr>
              <w:t>i ve Mali İşler Daire Başkanlığı-</w:t>
            </w:r>
            <w:proofErr w:type="spellStart"/>
            <w:r w:rsidR="007E0DF9">
              <w:rPr>
                <w:rFonts w:ascii="Cambria" w:hAnsi="Cambria" w:cstheme="minorHAnsi"/>
                <w:sz w:val="20"/>
                <w:szCs w:val="20"/>
              </w:rPr>
              <w:t>Satınalma</w:t>
            </w:r>
            <w:proofErr w:type="spellEnd"/>
            <w:r w:rsidR="007E0DF9">
              <w:rPr>
                <w:rFonts w:ascii="Cambria" w:hAnsi="Cambria" w:cstheme="minorHAnsi"/>
                <w:sz w:val="20"/>
                <w:szCs w:val="20"/>
              </w:rPr>
              <w:t xml:space="preserve"> 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7E0DF9" w:rsidP="00057536">
            <w:pPr>
              <w:tabs>
                <w:tab w:val="left" w:pos="2400"/>
              </w:tabs>
              <w:rPr>
                <w:rFonts w:ascii="Cambria" w:hAnsi="Cambria" w:cs="Times New Roman"/>
                <w:sz w:val="20"/>
                <w:szCs w:val="20"/>
              </w:rPr>
            </w:pPr>
            <w:r>
              <w:rPr>
                <w:rFonts w:ascii="Cambria" w:hAnsi="Cambria" w:cs="Times New Roman"/>
                <w:sz w:val="20"/>
                <w:szCs w:val="20"/>
              </w:rPr>
              <w:t>İdari ve Mali İşler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7E0DF9" w:rsidRDefault="007E0DF9" w:rsidP="00B30CDE">
            <w:pPr>
              <w:spacing w:after="0"/>
              <w:jc w:val="both"/>
              <w:rPr>
                <w:rFonts w:ascii="Cambria" w:hAnsi="Cambria" w:cstheme="minorHAnsi"/>
                <w:sz w:val="20"/>
                <w:szCs w:val="20"/>
              </w:rPr>
            </w:pPr>
            <w:proofErr w:type="gramStart"/>
            <w:r w:rsidRPr="007E0DF9">
              <w:rPr>
                <w:rFonts w:ascii="Cambria" w:hAnsi="Cambria"/>
                <w:sz w:val="20"/>
                <w:szCs w:val="20"/>
              </w:rPr>
              <w:t xml:space="preserve">Başkanlık tarafından belirlenen amaç ilke ve talimatlara uygun olarak; Görevli olduğu birimin verimli, düzenli ve uyumlu bir şekilde çalışmasını sağlamak ve kontrol etmek, Kamu İhale Mevzuatına uygun olarak Mamul Mal, </w:t>
            </w:r>
            <w:proofErr w:type="spellStart"/>
            <w:r w:rsidRPr="007E0DF9">
              <w:rPr>
                <w:rFonts w:ascii="Cambria" w:hAnsi="Cambria"/>
                <w:sz w:val="20"/>
                <w:szCs w:val="20"/>
              </w:rPr>
              <w:t>Gayrimaddi</w:t>
            </w:r>
            <w:proofErr w:type="spellEnd"/>
            <w:r w:rsidRPr="007E0DF9">
              <w:rPr>
                <w:rFonts w:ascii="Cambria" w:hAnsi="Cambria"/>
                <w:sz w:val="20"/>
                <w:szCs w:val="20"/>
              </w:rPr>
              <w:t xml:space="preserve"> Hak Alımı, Menkul Mal ile Tüketime Yönelik Mal ve Malzeme Alımları, Hizmet Alımları, Temsil Ağırlama ve Tanıtma Giderleri taleplerinin satın alma ile ilgili işlemlerini yürütmek.</w:t>
            </w:r>
            <w:proofErr w:type="gramEnd"/>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Birimindeki hizmetlerin etkin, verimli ve süratli bir şekilde sunulmasını sağlamak ve Birimi ile ilgili mali mevzuatın uygulanmasına yönelik değişiklikleri takip ederek, personeli, harcama birimlerini ve Daire Başkanını bilgilendirmek,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Üst Makamlar tarafından birimlerine ilişkin olarak istenilen bilgileri sağlamak ve harcama birimlerine malî konularda danışmanlık hizmeti sunmak, Bu amaçla malî yönetim ve kontrol ile denetim konularında gerekli bilgi ve dokümantasyonu, yetki ve görevleri çerçevesinde, oluşturmak ve izlemek,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Biriminin diğer idareler nezdindeki malî iş ve işlemleri hakkında harcama birimleri arasındaki koordinasyonu sağlamak, izlemek, değerlendirmek,</w:t>
            </w:r>
            <w:r w:rsidRPr="007E0DF9">
              <w:rPr>
                <w:rFonts w:ascii="Cambria" w:hAnsi="Cambria"/>
                <w:sz w:val="20"/>
                <w:szCs w:val="20"/>
              </w:rPr>
              <w:t xml:space="preserve"> </w:t>
            </w:r>
            <w:r w:rsidRPr="007E0DF9">
              <w:rPr>
                <w:rFonts w:ascii="Cambria" w:hAnsi="Cambria"/>
                <w:sz w:val="20"/>
                <w:szCs w:val="20"/>
              </w:rPr>
              <w:t>gerektiğinde üst makamları bilgilendirmek,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 ile ilgili yazı, tutanak ve formları teslim almak, gerekli cevapların yazılmasını sağlamak, yazışmalar sınıflandırılarak standart dosya planına göre dosyalanıp, arşiv sistemine göre korunmasını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Birimde kullanılan defter, kayıt ve belgelerin aynı bilgileri içerecek şekilde elektronik ortamda da düzenlenmesi sağlamak, gerektiğinde çıktılarını alarak sayfa numarası verilmek ve yetkililerince imzalanmak suretiyle konularına göre açılacak dosyalarda muhafaza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görev alanı iç</w:t>
            </w:r>
            <w:r w:rsidRPr="007E0DF9">
              <w:rPr>
                <w:rFonts w:ascii="Cambria" w:hAnsi="Cambria"/>
                <w:sz w:val="20"/>
                <w:szCs w:val="20"/>
              </w:rPr>
              <w:t>inde kalan ve diğer birimleri</w:t>
            </w:r>
            <w:r w:rsidRPr="007E0DF9">
              <w:rPr>
                <w:rFonts w:ascii="Cambria" w:hAnsi="Cambria"/>
                <w:sz w:val="20"/>
                <w:szCs w:val="20"/>
              </w:rPr>
              <w:t xml:space="preserve"> de ilgilendiren bilgi akışını tam ve doğru olarak zamanında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Kanunlara ve Bakanlıkça belirlenen standartlara aykırı olmamak şartıyla, idarece gerekli görülen her türlü yöntem, süreç ve özellikli işlemlere ilişkin standartlar hazırlamak ve daire başkanının onayına sunmak</w:t>
            </w:r>
            <w:r w:rsidRPr="007E0DF9">
              <w:rPr>
                <w:rFonts w:ascii="Cambria" w:hAnsi="Cambria"/>
                <w:sz w:val="20"/>
                <w:szCs w:val="20"/>
              </w:rPr>
              <w:t>,</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Daire Başkanı tarafından yapılan toplantılarda iş ve işlemleri, sorunları, görüş ve önerilerini sunarak, bilgi paylaşımını, işbirliği ve uyumu sağlamak</w:t>
            </w:r>
            <w:r w:rsidRPr="007E0DF9">
              <w:rPr>
                <w:rFonts w:ascii="Cambria" w:hAnsi="Cambria"/>
                <w:sz w:val="20"/>
                <w:szCs w:val="20"/>
              </w:rPr>
              <w:t>,</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sorumluluğunda olan bütün büro makineleri ve demirbaşları her türlü hasara karşı korunması için gerekli tedbirleri almak, biriminde mevcut araç, gereç ve her türlü malzemenin yerinde ve ekonomik kullanılmasını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Biriminim gereksinimi olan kırtasiye vb. malzemelerinin alınmasını, faks, fotokopi makinesi, bilgisayar vb. demirbaşların korunması ve bakımlarının yapılmasını bunlara ait kayıtların tutulmasını sağlamak,</w:t>
            </w:r>
            <w:r w:rsidRPr="007E0DF9">
              <w:rPr>
                <w:rFonts w:ascii="Cambria" w:hAnsi="Cambria"/>
                <w:sz w:val="20"/>
                <w:szCs w:val="20"/>
              </w:rPr>
              <w:t xml:space="preserve"> </w:t>
            </w:r>
            <w:r w:rsidRPr="007E0DF9">
              <w:rPr>
                <w:rFonts w:ascii="Cambria" w:hAnsi="Cambria"/>
                <w:sz w:val="20"/>
                <w:szCs w:val="20"/>
              </w:rPr>
              <w:t>birimin ihtiyacı olan malzeme alımlarıyla ilgili malzeme talep formlarını hazırlayarak Başkanın onayına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Kendi görev alanı kapsamındaki her türlü bilginin her an kullanabilecek durumda tam, doğru ve güncel olarak tutulmasını sağlamak, gerektiğinde rapor hazırlamak,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 kadrosu veya bu kadroda yapılacak değişikliklerle ilgili olarak Daire Başkanına görüş ve önerilerini sunmak, biriminin, personel, araç- gereç ihtiyaçlarını tespit ederek öneride bulunmak,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Personel tayini, nakil, görev, terfii, asalet onayı, işten ayrılma ve diğer özlük hakları ile eğitim gereksinimine ilişkin işlemlerde Daire Başkanına görüş ve önerilerini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 memurları arasında görev bölümü yaparak, uyum ve işbirliği içinde çalışmalarını sağlamak, işyerinde disiplinli bir çalışma ortamı yaratarak personele iş vermek, yapılan işleri denetlemek, gerektiğinde uyarmak, bilgi ve rapor istemek,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Görevlendirilmesi halinde diğer yöneticilere vekâlet etmek</w:t>
            </w:r>
            <w:r w:rsidRPr="007E0DF9">
              <w:rPr>
                <w:rFonts w:ascii="Cambria" w:hAnsi="Cambria"/>
                <w:sz w:val="20"/>
                <w:szCs w:val="20"/>
              </w:rPr>
              <w:t>,</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Görevlendirildiği komisyon vb. çalışma gruplarında yer almak, rapor veya projeler hazırlamak,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 xml:space="preserve">Dairenin yıllık iş programları için istenilen bilgileri ve tabloları düzenlemek, Birim hizmetleri ile ilgili olarak </w:t>
            </w:r>
            <w:proofErr w:type="gramStart"/>
            <w:r w:rsidRPr="007E0DF9">
              <w:rPr>
                <w:rFonts w:ascii="Cambria" w:hAnsi="Cambria"/>
                <w:sz w:val="20"/>
                <w:szCs w:val="20"/>
              </w:rPr>
              <w:t>yıl sonunda</w:t>
            </w:r>
            <w:proofErr w:type="gramEnd"/>
            <w:r w:rsidRPr="007E0DF9">
              <w:rPr>
                <w:rFonts w:ascii="Cambria" w:hAnsi="Cambria"/>
                <w:sz w:val="20"/>
                <w:szCs w:val="20"/>
              </w:rPr>
              <w:t xml:space="preserve"> genel bir değerlendirme yaparak istatistiki verilerin düzenlenmesini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Birimin yazışmalarını, yazı ve onayların, “Resmî Yazışmalarda Uygulanacak Esas ve Usuller Hakkında Yönetmelik” hükümlerine uygun olarak hazırlanmasını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lastRenderedPageBreak/>
              <w:t>Satın alınması gereken malzemelerle ilgili piyasa fiyat araştırması yaptırarak yazışmaları hazırlatmak, gerektiğinde komisyon başkan ve üyelerine bilgi vermek,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Birimde yürütülen faaliyetlere ilişkin kurum içi ve kurum dışı yazışmaları hazırlatmak ve Başkanın onayına sunmak,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İhale komisyonu oluşturmak, Onay belgesi, Yaklaşık maliyet hesap cetveli ve ek belgeleri düzenlemek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Yapılması ve yaptırılması düşünülen işlerin ihale işlem dosyalarını hazırlatmak ve ihale ile ilgili süreci takip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Satın alma ile ilgili alınan komisyon kararları ile İhale sonucu işlemlerini yaptırmak ve takip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Alınan malzemelerin Taşınır Mal Kontrol Birimine teslimatının yapılmasını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 xml:space="preserve">Birim ile ilgili her türlü evrakı standart dosya planına göre </w:t>
            </w:r>
            <w:proofErr w:type="spellStart"/>
            <w:r w:rsidRPr="007E0DF9">
              <w:rPr>
                <w:rFonts w:ascii="Cambria" w:hAnsi="Cambria"/>
                <w:sz w:val="20"/>
                <w:szCs w:val="20"/>
              </w:rPr>
              <w:t>dosyalattırmak</w:t>
            </w:r>
            <w:proofErr w:type="spellEnd"/>
            <w:r w:rsidRPr="007E0DF9">
              <w:rPr>
                <w:rFonts w:ascii="Cambria" w:hAnsi="Cambria"/>
                <w:sz w:val="20"/>
                <w:szCs w:val="20"/>
              </w:rPr>
              <w:t xml:space="preserve"> ve arşive kaldırılmasını sağlamak,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Yürüttüğü faaliyetlerle ilgili malzeme, araç-gereç ihtiyaçları ile talep ve sorunları Başkana iletmek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Onarım Giderleri tertiplerinden gerekli her türlü mal ve hizmetin satın alınması ve mevcut araç-gereç, cihaz, makine ve teçhizatın bakım ve onarımlarının yaptırılması ile ilgili evrakların hazırlanmasını takip ve kontrol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Akademik ve İdari birimlerden gelen istekler doğrultusunda araç-gereç, cihaz, makine ve teçhizat satın alma işlemleri ile ilgili evrakların hazırlamasını takip ve kontrol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Devlet Malzeme Ofisi’nden temin edilecek malzemelerin alımları ile ilgili evrakların hazırlaması ve satın alma işlemleri ile ilgili süreçleri takip ve kontrol etmek,</w:t>
            </w:r>
          </w:p>
          <w:p w:rsidR="007E0DF9" w:rsidRPr="007E0DF9"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7E0DF9">
              <w:rPr>
                <w:rFonts w:ascii="Cambria" w:hAnsi="Cambria"/>
                <w:sz w:val="20"/>
                <w:szCs w:val="20"/>
              </w:rPr>
              <w:t>Görevi ile ilgili yasa ve yönetmelikleri takip etmek,</w:t>
            </w:r>
          </w:p>
          <w:p w:rsidR="007E0DF9" w:rsidRPr="005A7BEA"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proofErr w:type="gramStart"/>
            <w:r w:rsidRPr="007E0DF9">
              <w:rPr>
                <w:rFonts w:ascii="Cambria" w:hAnsi="Cambria"/>
                <w:sz w:val="20"/>
                <w:szCs w:val="20"/>
              </w:rPr>
              <w:t>Yetkili amirin vereceği diğer görevleri yapmak</w:t>
            </w:r>
            <w:r w:rsidRPr="007E0DF9">
              <w:rPr>
                <w:rFonts w:ascii="Cambria" w:hAnsi="Cambria"/>
                <w:sz w:val="20"/>
                <w:szCs w:val="20"/>
              </w:rPr>
              <w:t>.</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A37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A37F3">
              <w:rPr>
                <w:rFonts w:ascii="Cambria" w:hAnsi="Cambria" w:cs="Times New Roman"/>
                <w:sz w:val="20"/>
                <w:szCs w:val="20"/>
              </w:rPr>
              <w:t>kleştirme yetkisine sahip olmak,</w:t>
            </w:r>
          </w:p>
          <w:p w:rsidR="00D3516A" w:rsidRPr="00B87134" w:rsidRDefault="00C4384F" w:rsidP="005A37F3">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En az 4 yıllık Lisans mezunu olmak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657 sayılı Devlet Memurları Kanunu’nda belirtilen şartları taşımak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Yöneticilik niteliklerine sahip olmak; sevk ve idare gereklerini bilmek</w:t>
            </w:r>
            <w:r w:rsidR="005A37F3">
              <w:rPr>
                <w:rFonts w:ascii="Cambria" w:hAnsi="Cambria"/>
                <w:color w:val="1A1A1A"/>
                <w:sz w:val="20"/>
                <w:szCs w:val="20"/>
              </w:rPr>
              <w:t>,</w:t>
            </w:r>
          </w:p>
          <w:p w:rsidR="00221F13"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Faaliyetlerin en iyi şekilde sürdürebilmesi için gerekli karar verme ve sorun çözme niteliklerine sahip olmak</w:t>
            </w:r>
            <w:r w:rsidR="005A37F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t>Yasal Dayanaklar</w:t>
            </w:r>
          </w:p>
        </w:tc>
      </w:tr>
      <w:tr w:rsidR="00057536" w:rsidRPr="00B87134" w:rsidTr="00AF4D3D">
        <w:trPr>
          <w:trHeight w:val="557"/>
        </w:trPr>
        <w:tc>
          <w:tcPr>
            <w:tcW w:w="10203" w:type="dxa"/>
            <w:shd w:val="clear" w:color="auto" w:fill="auto"/>
          </w:tcPr>
          <w:p w:rsidR="005A7BEA" w:rsidRPr="007E0DF9" w:rsidRDefault="005A7BEA" w:rsidP="005A37F3">
            <w:pPr>
              <w:numPr>
                <w:ilvl w:val="0"/>
                <w:numId w:val="10"/>
              </w:numPr>
              <w:spacing w:after="0"/>
              <w:ind w:left="357" w:hanging="357"/>
              <w:contextualSpacing/>
              <w:jc w:val="both"/>
              <w:rPr>
                <w:rFonts w:ascii="Cambria" w:hAnsi="Cambria" w:cstheme="minorHAnsi"/>
                <w:sz w:val="20"/>
                <w:szCs w:val="20"/>
              </w:rPr>
            </w:pPr>
            <w:bookmarkStart w:id="0" w:name="_GoBack"/>
            <w:r w:rsidRPr="007E0DF9">
              <w:rPr>
                <w:rFonts w:ascii="Cambria" w:hAnsi="Cambria" w:cstheme="minorHAnsi"/>
                <w:sz w:val="20"/>
                <w:szCs w:val="20"/>
              </w:rPr>
              <w:t>657 Sayılı Devlet Memurları Kanunu</w:t>
            </w:r>
          </w:p>
          <w:p w:rsidR="00C55A84" w:rsidRPr="007E0DF9" w:rsidRDefault="00C55A84"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2547 sayılı Yükseköğretim Kanunu</w:t>
            </w:r>
          </w:p>
          <w:p w:rsidR="00C55A84" w:rsidRPr="007E0DF9" w:rsidRDefault="00C55A84"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5018 Kamu Mali Yönetim ve Kontrol Kanunu</w:t>
            </w:r>
          </w:p>
          <w:p w:rsidR="00C55A84" w:rsidRPr="007E0DF9" w:rsidRDefault="00C55A84"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2914 Sayılı Yükseköğretim Personel Kanunu</w:t>
            </w:r>
          </w:p>
          <w:p w:rsidR="00C55A84" w:rsidRPr="007E0DF9" w:rsidRDefault="00C55A84"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124 sayılı Yüksek Öğretim Üst Kuruluşları ile Yüksek Öğretim Kurumlarının İdari Teşkilatı Hakkında KHK</w:t>
            </w:r>
          </w:p>
          <w:p w:rsidR="00C55A84" w:rsidRPr="007E0DF9" w:rsidRDefault="00C55A84"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Resmi Yazışmalarda Uygulanacak Esas ve Usuller Hakkında Yönetmelik</w:t>
            </w:r>
          </w:p>
          <w:p w:rsidR="00057536" w:rsidRPr="007E0DF9" w:rsidRDefault="005A7BEA"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cstheme="minorHAnsi"/>
                <w:sz w:val="20"/>
                <w:szCs w:val="20"/>
              </w:rPr>
              <w:t>4734 Sayılı Kamu İhale Kanunu</w:t>
            </w:r>
          </w:p>
          <w:p w:rsidR="007E0DF9" w:rsidRPr="007E0DF9" w:rsidRDefault="007E0DF9"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4735 Sayılı Kamu İhaleleri Sözleşmeleri Kanunu</w:t>
            </w:r>
          </w:p>
          <w:p w:rsidR="007E0DF9" w:rsidRPr="005A7BEA" w:rsidRDefault="007E0DF9" w:rsidP="005A37F3">
            <w:pPr>
              <w:numPr>
                <w:ilvl w:val="0"/>
                <w:numId w:val="10"/>
              </w:numPr>
              <w:spacing w:after="0"/>
              <w:ind w:left="357" w:hanging="357"/>
              <w:contextualSpacing/>
              <w:jc w:val="both"/>
              <w:rPr>
                <w:rFonts w:ascii="Cambria" w:hAnsi="Cambria" w:cstheme="minorHAnsi"/>
                <w:sz w:val="20"/>
                <w:szCs w:val="20"/>
              </w:rPr>
            </w:pPr>
            <w:r w:rsidRPr="007E0DF9">
              <w:rPr>
                <w:rFonts w:ascii="Cambria" w:hAnsi="Cambria"/>
                <w:sz w:val="20"/>
                <w:szCs w:val="20"/>
              </w:rPr>
              <w:t>Kamu İhale Kurumu Genelge ve Tebliğler</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03" w:rsidRDefault="00E32A03">
      <w:pPr>
        <w:spacing w:after="0" w:line="240" w:lineRule="auto"/>
      </w:pPr>
      <w:r>
        <w:separator/>
      </w:r>
    </w:p>
  </w:endnote>
  <w:endnote w:type="continuationSeparator" w:id="0">
    <w:p w:rsidR="00E32A03" w:rsidRDefault="00E3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E0DF9">
                <w:rPr>
                  <w:rFonts w:ascii="Cambria" w:hAnsi="Cambria"/>
                  <w:b w:val="0"/>
                  <w:bCs w:val="0"/>
                  <w:noProof/>
                  <w:sz w:val="18"/>
                  <w:szCs w:val="18"/>
                </w:rPr>
                <w:t>3</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E0DF9">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03" w:rsidRDefault="00E32A03">
      <w:pPr>
        <w:spacing w:after="0" w:line="240" w:lineRule="auto"/>
      </w:pPr>
      <w:r>
        <w:separator/>
      </w:r>
    </w:p>
  </w:footnote>
  <w:footnote w:type="continuationSeparator" w:id="0">
    <w:p w:rsidR="00E32A03" w:rsidRDefault="00E3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32A0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6674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27B30"/>
    <w:multiLevelType w:val="hybridMultilevel"/>
    <w:tmpl w:val="2DA0BA7C"/>
    <w:lvl w:ilvl="0" w:tplc="C01ED3D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0"/>
    <w:lvlOverride w:ilvl="0">
      <w:startOverride w:val="1"/>
    </w:lvlOverride>
  </w:num>
  <w:num w:numId="5">
    <w:abstractNumId w:val="11"/>
  </w:num>
  <w:num w:numId="6">
    <w:abstractNumId w:val="8"/>
  </w:num>
  <w:num w:numId="7">
    <w:abstractNumId w:val="14"/>
  </w:num>
  <w:num w:numId="8">
    <w:abstractNumId w:val="1"/>
  </w:num>
  <w:num w:numId="9">
    <w:abstractNumId w:val="12"/>
  </w:num>
  <w:num w:numId="10">
    <w:abstractNumId w:val="10"/>
  </w:num>
  <w:num w:numId="11">
    <w:abstractNumId w:val="5"/>
  </w:num>
  <w:num w:numId="12">
    <w:abstractNumId w:val="9"/>
  </w:num>
  <w:num w:numId="13">
    <w:abstractNumId w:val="6"/>
  </w:num>
  <w:num w:numId="14">
    <w:abstractNumId w:val="7"/>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1105"/>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7F3"/>
    <w:rsid w:val="005A7BEA"/>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0DF9"/>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77F82"/>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E3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0CDE"/>
    <w:rsid w:val="00B3255D"/>
    <w:rsid w:val="00B3524D"/>
    <w:rsid w:val="00B36D76"/>
    <w:rsid w:val="00B3744C"/>
    <w:rsid w:val="00B432DC"/>
    <w:rsid w:val="00B4361D"/>
    <w:rsid w:val="00B446CD"/>
    <w:rsid w:val="00B45724"/>
    <w:rsid w:val="00B46C4E"/>
    <w:rsid w:val="00B50B40"/>
    <w:rsid w:val="00B50F7C"/>
    <w:rsid w:val="00B51D45"/>
    <w:rsid w:val="00B544AE"/>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5A84"/>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2A03"/>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1041</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2021-11-13T19:54:00Z</dcterms:created>
  <dcterms:modified xsi:type="dcterms:W3CDTF">2021-11-23T06:59:00Z</dcterms:modified>
</cp:coreProperties>
</file>